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F57A0" w14:textId="77777777" w:rsidR="00AE628D" w:rsidRPr="0086048C" w:rsidRDefault="00AE628D" w:rsidP="00AE628D">
      <w:pPr>
        <w:spacing w:after="156"/>
        <w:rPr>
          <w:rFonts w:eastAsia="仿宋_GB2312"/>
          <w:sz w:val="30"/>
          <w:szCs w:val="30"/>
        </w:rPr>
      </w:pPr>
      <w:r w:rsidRPr="0086048C">
        <w:rPr>
          <w:rFonts w:ascii="Comic Sans MS" w:hAnsi="Comic Sans MS" w:hint="eastAsia"/>
          <w:b/>
          <w:color w:val="FF0000"/>
          <w:sz w:val="30"/>
          <w:szCs w:val="30"/>
        </w:rPr>
        <w:t>附件一：培训安排</w:t>
      </w:r>
    </w:p>
    <w:p w14:paraId="4B2167FF" w14:textId="77777777" w:rsidR="00AE628D" w:rsidRPr="00B63792" w:rsidRDefault="00AE628D" w:rsidP="00AE628D">
      <w:pPr>
        <w:pStyle w:val="a4"/>
        <w:numPr>
          <w:ilvl w:val="0"/>
          <w:numId w:val="2"/>
        </w:numPr>
        <w:spacing w:after="156"/>
        <w:ind w:firstLineChars="0"/>
        <w:rPr>
          <w:rFonts w:ascii="Comic Sans MS" w:hAnsi="Comic Sans MS"/>
          <w:b/>
        </w:rPr>
      </w:pPr>
      <w:r w:rsidRPr="00B63792">
        <w:rPr>
          <w:rFonts w:ascii="Comic Sans MS" w:hAnsi="Comic Sans MS" w:hint="eastAsia"/>
          <w:b/>
        </w:rPr>
        <w:t>主讲教师</w:t>
      </w:r>
      <w:r w:rsidRPr="00B63792">
        <w:rPr>
          <w:rFonts w:ascii="Comic Sans MS" w:hAnsi="Comic Sans MS"/>
          <w:b/>
        </w:rPr>
        <w:t xml:space="preserve"> </w:t>
      </w:r>
    </w:p>
    <w:p w14:paraId="5B9F776E" w14:textId="77777777" w:rsidR="00AE628D" w:rsidRPr="0086048C" w:rsidRDefault="00AE628D" w:rsidP="00AE628D">
      <w:pPr>
        <w:spacing w:after="156"/>
        <w:ind w:left="140" w:hangingChars="50" w:hanging="140"/>
        <w:jc w:val="left"/>
      </w:pPr>
      <w:r>
        <w:rPr>
          <w:rFonts w:hint="eastAsia"/>
        </w:rPr>
        <w:t xml:space="preserve">Professor  </w:t>
      </w:r>
      <w:proofErr w:type="spellStart"/>
      <w:r w:rsidRPr="0086048C">
        <w:t>Shizhong</w:t>
      </w:r>
      <w:proofErr w:type="spellEnd"/>
      <w:r w:rsidRPr="0086048C">
        <w:t xml:space="preserve"> Xu</w:t>
      </w:r>
      <w:r>
        <w:rPr>
          <w:rFonts w:hint="eastAsia"/>
        </w:rPr>
        <w:t xml:space="preserve"> </w:t>
      </w:r>
      <w:r w:rsidRPr="00CD428E">
        <w:rPr>
          <w:rFonts w:cs="Times New Roman"/>
          <w:sz w:val="21"/>
          <w:szCs w:val="21"/>
        </w:rPr>
        <w:t>（</w:t>
      </w:r>
      <w:hyperlink r:id="rId5" w:history="1">
        <w:r w:rsidRPr="00CD428E">
          <w:rPr>
            <w:rStyle w:val="a5"/>
            <w:rFonts w:cs="Times New Roman"/>
            <w:sz w:val="21"/>
            <w:szCs w:val="21"/>
          </w:rPr>
          <w:t>http://statgen.ucr.edu/people/shizhongxu.html</w:t>
        </w:r>
      </w:hyperlink>
      <w:r w:rsidRPr="00CD428E">
        <w:rPr>
          <w:rFonts w:cs="Times New Roman"/>
          <w:sz w:val="21"/>
          <w:szCs w:val="21"/>
        </w:rPr>
        <w:t>）</w:t>
      </w:r>
    </w:p>
    <w:p w14:paraId="0FB58FFB" w14:textId="77777777" w:rsidR="00AE628D" w:rsidRPr="0086048C" w:rsidRDefault="00AE628D" w:rsidP="00AE628D">
      <w:pPr>
        <w:spacing w:after="156"/>
        <w:rPr>
          <w:rFonts w:ascii="Comic Sans MS" w:hAnsi="Comic Sans MS"/>
          <w:color w:val="000000" w:themeColor="text1"/>
        </w:rPr>
      </w:pPr>
      <w:r w:rsidRPr="0086048C">
        <w:rPr>
          <w:rFonts w:ascii="Comic Sans MS" w:hAnsi="Comic Sans MS" w:hint="eastAsia"/>
        </w:rPr>
        <w:t>信箱</w:t>
      </w:r>
      <w:r w:rsidRPr="0086048C">
        <w:rPr>
          <w:rFonts w:ascii="Comic Sans MS" w:hAnsi="Comic Sans MS"/>
        </w:rPr>
        <w:t xml:space="preserve">: </w:t>
      </w:r>
      <w:hyperlink r:id="rId6" w:history="1">
        <w:r w:rsidRPr="0086048C">
          <w:rPr>
            <w:rStyle w:val="a5"/>
            <w:rFonts w:ascii="Comic Sans MS" w:hAnsi="Comic Sans MS"/>
            <w:color w:val="000000" w:themeColor="text1"/>
          </w:rPr>
          <w:t>shizhong.xu@ucr.edu</w:t>
        </w:r>
      </w:hyperlink>
    </w:p>
    <w:p w14:paraId="43613B91" w14:textId="77777777" w:rsidR="00AE628D" w:rsidRDefault="00AE628D" w:rsidP="00AE628D">
      <w:pPr>
        <w:spacing w:after="156"/>
        <w:rPr>
          <w:rFonts w:ascii="Comic Sans MS" w:hAnsi="Comic Sans MS"/>
        </w:rPr>
      </w:pPr>
      <w:r w:rsidRPr="0086048C">
        <w:rPr>
          <w:rFonts w:ascii="Comic Sans MS" w:hAnsi="Comic Sans MS" w:hint="eastAsia"/>
        </w:rPr>
        <w:t>电话</w:t>
      </w:r>
      <w:r w:rsidRPr="0086048C">
        <w:rPr>
          <w:rFonts w:ascii="Comic Sans MS" w:hAnsi="Comic Sans MS"/>
        </w:rPr>
        <w:t>: 951-827-5898</w:t>
      </w:r>
    </w:p>
    <w:p w14:paraId="04370A0A" w14:textId="77777777" w:rsidR="00AE628D" w:rsidRPr="00987379" w:rsidRDefault="00AE628D" w:rsidP="00AE628D">
      <w:pPr>
        <w:spacing w:after="156"/>
        <w:ind w:firstLineChars="200" w:firstLine="560"/>
      </w:pPr>
      <w:r w:rsidRPr="00987379">
        <w:rPr>
          <w:rFonts w:hint="eastAsia"/>
        </w:rPr>
        <w:t>华中农业大学章元明教授，将应邀于</w:t>
      </w:r>
      <w:r w:rsidRPr="00987379">
        <w:rPr>
          <w:rFonts w:hint="eastAsia"/>
        </w:rPr>
        <w:t>6</w:t>
      </w:r>
      <w:r w:rsidRPr="00987379">
        <w:rPr>
          <w:rFonts w:hint="eastAsia"/>
        </w:rPr>
        <w:t>月</w:t>
      </w:r>
      <w:r>
        <w:rPr>
          <w:rFonts w:hint="eastAsia"/>
        </w:rPr>
        <w:t>29</w:t>
      </w:r>
      <w:r w:rsidRPr="00987379">
        <w:rPr>
          <w:rFonts w:hint="eastAsia"/>
        </w:rPr>
        <w:t>号下午讲授</w:t>
      </w:r>
      <w:r>
        <w:rPr>
          <w:rFonts w:hint="eastAsia"/>
        </w:rPr>
        <w:t>其领衔的团队在</w:t>
      </w:r>
      <w:r w:rsidRPr="00987379">
        <w:rPr>
          <w:rFonts w:hint="eastAsia"/>
        </w:rPr>
        <w:t>《</w:t>
      </w:r>
      <w:r w:rsidRPr="00987379">
        <w:t>Briefings in Bioinformatics</w:t>
      </w:r>
      <w:r w:rsidRPr="00987379">
        <w:rPr>
          <w:rFonts w:hint="eastAsia"/>
        </w:rPr>
        <w:t>》</w:t>
      </w:r>
      <w:r>
        <w:rPr>
          <w:rFonts w:hint="eastAsia"/>
        </w:rPr>
        <w:t>和</w:t>
      </w:r>
      <w:r w:rsidRPr="00987379">
        <w:rPr>
          <w:rFonts w:hint="eastAsia"/>
        </w:rPr>
        <w:t>《</w:t>
      </w:r>
      <w:proofErr w:type="spellStart"/>
      <w:r w:rsidRPr="00987379">
        <w:t>PLoS</w:t>
      </w:r>
      <w:proofErr w:type="spellEnd"/>
      <w:r w:rsidRPr="00987379">
        <w:t xml:space="preserve"> Computational Biology</w:t>
      </w:r>
      <w:r w:rsidRPr="00987379">
        <w:rPr>
          <w:rFonts w:hint="eastAsia"/>
        </w:rPr>
        <w:t>》</w:t>
      </w:r>
      <w:r>
        <w:rPr>
          <w:rFonts w:hint="eastAsia"/>
        </w:rPr>
        <w:t>等杂志</w:t>
      </w:r>
      <w:r w:rsidRPr="00987379">
        <w:rPr>
          <w:rFonts w:hint="eastAsia"/>
        </w:rPr>
        <w:t>最新发表</w:t>
      </w:r>
      <w:r>
        <w:rPr>
          <w:rFonts w:hint="eastAsia"/>
        </w:rPr>
        <w:t>的</w:t>
      </w:r>
      <w:r w:rsidRPr="00987379">
        <w:rPr>
          <w:rFonts w:hint="eastAsia"/>
        </w:rPr>
        <w:t>统计基因组学新方法、软件。（</w:t>
      </w:r>
      <w:hyperlink r:id="rId7" w:history="1">
        <w:r w:rsidRPr="00D37242">
          <w:rPr>
            <w:rStyle w:val="a5"/>
            <w:sz w:val="21"/>
            <w:szCs w:val="21"/>
          </w:rPr>
          <w:t>http://cpst.hzau.edu.cn/Article/showdetail.asp?userid=4233</w:t>
        </w:r>
      </w:hyperlink>
      <w:r w:rsidRPr="00987379">
        <w:rPr>
          <w:rFonts w:hint="eastAsia"/>
        </w:rPr>
        <w:t>）</w:t>
      </w:r>
      <w:r>
        <w:rPr>
          <w:rFonts w:hint="eastAsia"/>
        </w:rPr>
        <w:t>。</w:t>
      </w:r>
    </w:p>
    <w:p w14:paraId="4E88C560" w14:textId="77777777" w:rsidR="00AE628D" w:rsidRDefault="00AE628D" w:rsidP="00AE628D">
      <w:pPr>
        <w:spacing w:after="156"/>
        <w:ind w:firstLineChars="200" w:firstLine="560"/>
        <w:rPr>
          <w:szCs w:val="28"/>
        </w:rPr>
      </w:pPr>
      <w:r>
        <w:rPr>
          <w:rFonts w:ascii="Comic Sans MS" w:hAnsi="Comic Sans MS" w:hint="eastAsia"/>
        </w:rPr>
        <w:t>上海交通大学王起山教授（</w:t>
      </w:r>
      <w:hyperlink r:id="rId8" w:history="1">
        <w:r w:rsidRPr="00D37242">
          <w:rPr>
            <w:color w:val="0070C0"/>
            <w:sz w:val="21"/>
            <w:szCs w:val="21"/>
          </w:rPr>
          <w:t>http://www.agri.sjtu.edu.cn/Data/View/2342</w:t>
        </w:r>
      </w:hyperlink>
      <w:r>
        <w:rPr>
          <w:rFonts w:ascii="Comic Sans MS" w:hAnsi="Comic Sans MS" w:hint="eastAsia"/>
        </w:rPr>
        <w:t>）、马裴裴讲师将协助</w:t>
      </w:r>
      <w:r>
        <w:rPr>
          <w:rFonts w:hint="eastAsia"/>
          <w:szCs w:val="28"/>
        </w:rPr>
        <w:t>徐士忠教授开展上机培训。</w:t>
      </w:r>
    </w:p>
    <w:p w14:paraId="7008C000" w14:textId="77777777" w:rsidR="00AE628D" w:rsidRPr="00A11C0E" w:rsidRDefault="00AE628D" w:rsidP="00AE628D">
      <w:pPr>
        <w:pStyle w:val="a4"/>
        <w:numPr>
          <w:ilvl w:val="0"/>
          <w:numId w:val="2"/>
        </w:numPr>
        <w:spacing w:after="156"/>
        <w:ind w:firstLineChars="0"/>
        <w:rPr>
          <w:rFonts w:ascii="Comic Sans MS" w:hAnsi="Comic Sans MS"/>
          <w:b/>
        </w:rPr>
      </w:pPr>
      <w:r w:rsidRPr="00A11C0E">
        <w:rPr>
          <w:rFonts w:ascii="Comic Sans MS" w:hAnsi="Comic Sans MS" w:hint="eastAsia"/>
          <w:b/>
        </w:rPr>
        <w:t>培训时间</w:t>
      </w:r>
      <w:r w:rsidRPr="00A11C0E">
        <w:rPr>
          <w:rFonts w:ascii="Comic Sans MS" w:hAnsi="Comic Sans MS"/>
          <w:b/>
        </w:rPr>
        <w:t xml:space="preserve"> </w:t>
      </w:r>
    </w:p>
    <w:p w14:paraId="1ABAAED2" w14:textId="77777777" w:rsidR="00AE628D" w:rsidRPr="0086048C" w:rsidRDefault="00AE628D" w:rsidP="00AE628D">
      <w:pPr>
        <w:spacing w:after="156"/>
        <w:rPr>
          <w:rFonts w:cs="Times New Roman"/>
        </w:rPr>
      </w:pPr>
      <w:r w:rsidRPr="0086048C">
        <w:rPr>
          <w:rFonts w:ascii="Comic Sans MS" w:hAnsi="Comic Sans MS" w:hint="eastAsia"/>
        </w:rPr>
        <w:t>理论讲授</w:t>
      </w:r>
      <w:r w:rsidRPr="0086048C">
        <w:rPr>
          <w:rFonts w:cs="Times New Roman"/>
        </w:rPr>
        <w:t>时间</w:t>
      </w:r>
      <w:r w:rsidRPr="0086048C">
        <w:rPr>
          <w:rFonts w:cs="Times New Roman"/>
        </w:rPr>
        <w:t>: 6</w:t>
      </w:r>
      <w:r w:rsidRPr="0086048C">
        <w:rPr>
          <w:rFonts w:cs="Times New Roman"/>
        </w:rPr>
        <w:t>月</w:t>
      </w:r>
      <w:r w:rsidRPr="0086048C">
        <w:rPr>
          <w:rFonts w:cs="Times New Roman"/>
        </w:rPr>
        <w:t>26 ~30</w:t>
      </w:r>
      <w:r w:rsidRPr="0086048C">
        <w:rPr>
          <w:rFonts w:cs="Times New Roman"/>
        </w:rPr>
        <w:t>日上午</w:t>
      </w:r>
      <w:r w:rsidRPr="0086048C">
        <w:rPr>
          <w:rFonts w:cs="Times New Roman"/>
        </w:rPr>
        <w:t>9:00-12:00</w:t>
      </w:r>
    </w:p>
    <w:p w14:paraId="06D17AA5" w14:textId="77777777" w:rsidR="00AE628D" w:rsidRDefault="00AE628D" w:rsidP="00AE628D">
      <w:pPr>
        <w:spacing w:after="156"/>
        <w:rPr>
          <w:rFonts w:cs="Times New Roman"/>
        </w:rPr>
      </w:pPr>
      <w:r w:rsidRPr="0086048C">
        <w:rPr>
          <w:rFonts w:cs="Times New Roman"/>
        </w:rPr>
        <w:t>上机培训时间</w:t>
      </w:r>
      <w:r w:rsidRPr="0086048C">
        <w:rPr>
          <w:rFonts w:cs="Times New Roman"/>
        </w:rPr>
        <w:t>: 6</w:t>
      </w:r>
      <w:r w:rsidRPr="0086048C">
        <w:rPr>
          <w:rFonts w:cs="Times New Roman"/>
        </w:rPr>
        <w:t>月</w:t>
      </w:r>
      <w:r w:rsidRPr="0086048C">
        <w:rPr>
          <w:rFonts w:cs="Times New Roman"/>
        </w:rPr>
        <w:t>26 ~30</w:t>
      </w:r>
      <w:r w:rsidRPr="0086048C">
        <w:rPr>
          <w:rFonts w:cs="Times New Roman"/>
        </w:rPr>
        <w:t>日下午</w:t>
      </w:r>
      <w:r w:rsidRPr="0086048C">
        <w:rPr>
          <w:rFonts w:cs="Times New Roman"/>
        </w:rPr>
        <w:t>14:00-16:30</w:t>
      </w:r>
    </w:p>
    <w:p w14:paraId="2D5AC2F1" w14:textId="77777777" w:rsidR="00AE628D" w:rsidRPr="00B63792" w:rsidRDefault="00AE628D" w:rsidP="00AE628D">
      <w:pPr>
        <w:pStyle w:val="a4"/>
        <w:numPr>
          <w:ilvl w:val="0"/>
          <w:numId w:val="2"/>
        </w:numPr>
        <w:spacing w:after="156"/>
        <w:ind w:firstLineChars="0"/>
        <w:rPr>
          <w:rFonts w:ascii="Comic Sans MS" w:hAnsi="Comic Sans MS"/>
          <w:b/>
        </w:rPr>
      </w:pPr>
      <w:r w:rsidRPr="00B63792">
        <w:rPr>
          <w:rFonts w:ascii="Comic Sans MS" w:hAnsi="Comic Sans MS" w:hint="eastAsia"/>
          <w:b/>
        </w:rPr>
        <w:t>参考书</w:t>
      </w:r>
    </w:p>
    <w:p w14:paraId="0DF55778" w14:textId="77777777" w:rsidR="00AE628D" w:rsidRPr="0033124B" w:rsidRDefault="00AE628D" w:rsidP="00AE628D">
      <w:pPr>
        <w:spacing w:after="156"/>
        <w:ind w:left="360"/>
        <w:rPr>
          <w:rFonts w:ascii="Comic Sans MS" w:hAnsi="Comic Sans MS"/>
        </w:rPr>
      </w:pPr>
      <w:r>
        <w:rPr>
          <w:rFonts w:ascii="Comic Sans MS" w:hAnsi="Comic Sans MS"/>
        </w:rPr>
        <w:t xml:space="preserve">Electronic copy of course material will be delivered prior to the start of the class. The majority of the course material was extracted from Xu’s (2012) textbook entitled Principles of Statistical Genomics, </w:t>
      </w:r>
      <w:proofErr w:type="spellStart"/>
      <w:r>
        <w:rPr>
          <w:rFonts w:ascii="Comic Sans MS" w:hAnsi="Comic Sans MS"/>
        </w:rPr>
        <w:t>Spinger</w:t>
      </w:r>
      <w:proofErr w:type="spellEnd"/>
      <w:r>
        <w:rPr>
          <w:rFonts w:ascii="Comic Sans MS" w:hAnsi="Comic Sans MS"/>
        </w:rPr>
        <w:t xml:space="preserve"> Publisher, New York.</w:t>
      </w:r>
    </w:p>
    <w:p w14:paraId="182947C0" w14:textId="77777777" w:rsidR="00AE628D" w:rsidRPr="00B63792" w:rsidRDefault="00AE628D" w:rsidP="00AE628D">
      <w:pPr>
        <w:pStyle w:val="a4"/>
        <w:numPr>
          <w:ilvl w:val="0"/>
          <w:numId w:val="2"/>
        </w:numPr>
        <w:spacing w:after="156"/>
        <w:ind w:firstLineChars="0"/>
        <w:rPr>
          <w:rFonts w:ascii="Comic Sans MS" w:hAnsi="Comic Sans MS"/>
          <w:b/>
        </w:rPr>
      </w:pPr>
      <w:r w:rsidRPr="00B63792">
        <w:rPr>
          <w:rFonts w:ascii="Comic Sans MS" w:hAnsi="Comic Sans MS" w:hint="eastAsia"/>
          <w:b/>
        </w:rPr>
        <w:lastRenderedPageBreak/>
        <w:t>计算机程序</w:t>
      </w:r>
    </w:p>
    <w:p w14:paraId="02B24A39" w14:textId="77777777" w:rsidR="00AE628D" w:rsidRDefault="00AE628D" w:rsidP="00AE628D">
      <w:pPr>
        <w:pStyle w:val="a4"/>
        <w:widowControl/>
        <w:numPr>
          <w:ilvl w:val="0"/>
          <w:numId w:val="1"/>
        </w:numPr>
        <w:spacing w:afterLines="0" w:after="258"/>
        <w:ind w:firstLineChars="0"/>
        <w:contextualSpacing/>
        <w:jc w:val="left"/>
        <w:rPr>
          <w:rFonts w:ascii="Comic Sans MS" w:hAnsi="Comic Sans MS"/>
        </w:rPr>
      </w:pPr>
      <w:r>
        <w:rPr>
          <w:rFonts w:ascii="Comic Sans MS" w:hAnsi="Comic Sans MS"/>
        </w:rPr>
        <w:t>SAS programs (Student Version is free for Students)</w:t>
      </w:r>
    </w:p>
    <w:p w14:paraId="0CD62C66" w14:textId="77777777" w:rsidR="00AE628D" w:rsidRPr="00744F0B" w:rsidRDefault="00AE628D" w:rsidP="00AE628D">
      <w:pPr>
        <w:pStyle w:val="a4"/>
        <w:widowControl/>
        <w:numPr>
          <w:ilvl w:val="0"/>
          <w:numId w:val="1"/>
        </w:numPr>
        <w:spacing w:afterLines="0" w:after="258"/>
        <w:ind w:firstLineChars="0"/>
        <w:contextualSpacing/>
        <w:jc w:val="left"/>
        <w:rPr>
          <w:rFonts w:ascii="Comic Sans MS" w:hAnsi="Comic Sans MS"/>
        </w:rPr>
      </w:pPr>
      <w:r>
        <w:rPr>
          <w:rFonts w:ascii="Comic Sans MS" w:hAnsi="Comic Sans MS"/>
        </w:rPr>
        <w:t>R programs (freely downloadable from public website)</w:t>
      </w:r>
    </w:p>
    <w:p w14:paraId="0F7207AC" w14:textId="77777777" w:rsidR="00AE628D" w:rsidRPr="00B63792" w:rsidRDefault="00AE628D" w:rsidP="00AE628D">
      <w:pPr>
        <w:pStyle w:val="a4"/>
        <w:numPr>
          <w:ilvl w:val="0"/>
          <w:numId w:val="2"/>
        </w:numPr>
        <w:spacing w:after="156"/>
        <w:ind w:firstLineChars="0"/>
        <w:rPr>
          <w:rFonts w:ascii="Comic Sans MS" w:hAnsi="Comic Sans MS"/>
          <w:b/>
        </w:rPr>
      </w:pPr>
      <w:r w:rsidRPr="00B63792">
        <w:rPr>
          <w:rFonts w:ascii="Comic Sans MS" w:hAnsi="Comic Sans MS" w:hint="eastAsia"/>
          <w:b/>
        </w:rPr>
        <w:t>培训大纲</w:t>
      </w:r>
    </w:p>
    <w:tbl>
      <w:tblPr>
        <w:tblStyle w:val="a3"/>
        <w:tblW w:w="9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290"/>
      </w:tblGrid>
      <w:tr w:rsidR="00AE628D" w:rsidRPr="0086048C" w14:paraId="30892A66" w14:textId="77777777" w:rsidTr="0007295F">
        <w:trPr>
          <w:trHeight w:val="284"/>
        </w:trPr>
        <w:tc>
          <w:tcPr>
            <w:tcW w:w="1728" w:type="dxa"/>
            <w:tcBorders>
              <w:top w:val="single" w:sz="4" w:space="0" w:color="auto"/>
              <w:bottom w:val="single" w:sz="4" w:space="0" w:color="auto"/>
            </w:tcBorders>
          </w:tcPr>
          <w:p w14:paraId="249D07F3" w14:textId="77777777" w:rsidR="00AE628D" w:rsidRPr="0086048C" w:rsidRDefault="00AE628D" w:rsidP="0007295F">
            <w:pPr>
              <w:spacing w:after="156"/>
              <w:jc w:val="center"/>
              <w:rPr>
                <w:rFonts w:ascii="Comic Sans MS" w:hAnsi="Comic Sans MS"/>
                <w:b/>
                <w:sz w:val="24"/>
                <w:szCs w:val="24"/>
              </w:rPr>
            </w:pPr>
            <w:r w:rsidRPr="0086048C">
              <w:rPr>
                <w:rFonts w:ascii="Comic Sans MS" w:hAnsi="Comic Sans MS"/>
                <w:b/>
                <w:sz w:val="24"/>
                <w:szCs w:val="24"/>
              </w:rPr>
              <w:t>Chapter</w:t>
            </w:r>
          </w:p>
        </w:tc>
        <w:tc>
          <w:tcPr>
            <w:tcW w:w="7290" w:type="dxa"/>
            <w:tcBorders>
              <w:top w:val="single" w:sz="4" w:space="0" w:color="auto"/>
              <w:bottom w:val="single" w:sz="4" w:space="0" w:color="auto"/>
            </w:tcBorders>
          </w:tcPr>
          <w:p w14:paraId="3746C1E4" w14:textId="77777777" w:rsidR="00AE628D" w:rsidRPr="0086048C" w:rsidRDefault="00AE628D" w:rsidP="0007295F">
            <w:pPr>
              <w:spacing w:after="156"/>
              <w:rPr>
                <w:rFonts w:ascii="Comic Sans MS" w:hAnsi="Comic Sans MS"/>
                <w:b/>
                <w:sz w:val="24"/>
                <w:szCs w:val="24"/>
              </w:rPr>
            </w:pPr>
            <w:r w:rsidRPr="0086048C">
              <w:rPr>
                <w:rFonts w:ascii="Comic Sans MS" w:hAnsi="Comic Sans MS"/>
                <w:b/>
                <w:sz w:val="24"/>
                <w:szCs w:val="24"/>
              </w:rPr>
              <w:t>Topic</w:t>
            </w:r>
          </w:p>
        </w:tc>
      </w:tr>
      <w:tr w:rsidR="00AE628D" w:rsidRPr="0086048C" w14:paraId="3830C69E" w14:textId="77777777" w:rsidTr="0007295F">
        <w:trPr>
          <w:trHeight w:val="284"/>
        </w:trPr>
        <w:tc>
          <w:tcPr>
            <w:tcW w:w="1728" w:type="dxa"/>
          </w:tcPr>
          <w:p w14:paraId="192C4FB1" w14:textId="77777777" w:rsidR="00AE628D" w:rsidRPr="0086048C" w:rsidRDefault="00AE628D" w:rsidP="0007295F">
            <w:pPr>
              <w:spacing w:after="156"/>
              <w:jc w:val="center"/>
              <w:rPr>
                <w:rFonts w:ascii="Comic Sans MS" w:hAnsi="Comic Sans MS"/>
                <w:sz w:val="24"/>
                <w:szCs w:val="24"/>
              </w:rPr>
            </w:pPr>
            <w:r w:rsidRPr="0086048C">
              <w:rPr>
                <w:rFonts w:ascii="Comic Sans MS" w:hAnsi="Comic Sans MS" w:hint="eastAsia"/>
                <w:sz w:val="24"/>
                <w:szCs w:val="24"/>
              </w:rPr>
              <w:t>1</w:t>
            </w:r>
          </w:p>
        </w:tc>
        <w:tc>
          <w:tcPr>
            <w:tcW w:w="7290" w:type="dxa"/>
          </w:tcPr>
          <w:p w14:paraId="53F9FB76" w14:textId="77777777" w:rsidR="00AE628D" w:rsidRPr="0086048C" w:rsidRDefault="00AE628D" w:rsidP="0007295F">
            <w:pPr>
              <w:tabs>
                <w:tab w:val="left" w:pos="2382"/>
              </w:tabs>
              <w:spacing w:after="156"/>
              <w:rPr>
                <w:rFonts w:ascii="Comic Sans MS" w:hAnsi="Comic Sans MS"/>
                <w:sz w:val="24"/>
                <w:szCs w:val="24"/>
              </w:rPr>
            </w:pPr>
            <w:r w:rsidRPr="0086048C">
              <w:rPr>
                <w:rFonts w:ascii="Comic Sans MS" w:hAnsi="Comic Sans MS"/>
                <w:sz w:val="24"/>
                <w:szCs w:val="24"/>
              </w:rPr>
              <w:t>Mating Designs for Genetic Analysis</w:t>
            </w:r>
          </w:p>
        </w:tc>
      </w:tr>
      <w:tr w:rsidR="00AE628D" w:rsidRPr="0086048C" w14:paraId="7527927C" w14:textId="77777777" w:rsidTr="0007295F">
        <w:trPr>
          <w:trHeight w:val="284"/>
        </w:trPr>
        <w:tc>
          <w:tcPr>
            <w:tcW w:w="1728" w:type="dxa"/>
          </w:tcPr>
          <w:p w14:paraId="424072B1" w14:textId="77777777" w:rsidR="00AE628D" w:rsidRPr="0086048C" w:rsidRDefault="00AE628D" w:rsidP="0007295F">
            <w:pPr>
              <w:spacing w:after="156"/>
              <w:jc w:val="center"/>
              <w:rPr>
                <w:rFonts w:ascii="Comic Sans MS" w:hAnsi="Comic Sans MS"/>
                <w:sz w:val="24"/>
                <w:szCs w:val="24"/>
              </w:rPr>
            </w:pPr>
            <w:r w:rsidRPr="0086048C">
              <w:rPr>
                <w:rFonts w:ascii="Comic Sans MS" w:hAnsi="Comic Sans MS" w:hint="eastAsia"/>
                <w:sz w:val="24"/>
                <w:szCs w:val="24"/>
              </w:rPr>
              <w:t>2</w:t>
            </w:r>
          </w:p>
        </w:tc>
        <w:tc>
          <w:tcPr>
            <w:tcW w:w="7290" w:type="dxa"/>
          </w:tcPr>
          <w:p w14:paraId="3D7CBB3B" w14:textId="77777777" w:rsidR="00AE628D" w:rsidRPr="0086048C" w:rsidRDefault="00AE628D" w:rsidP="0007295F">
            <w:pPr>
              <w:tabs>
                <w:tab w:val="left" w:pos="2382"/>
              </w:tabs>
              <w:spacing w:after="156"/>
              <w:rPr>
                <w:rFonts w:ascii="Comic Sans MS" w:hAnsi="Comic Sans MS"/>
                <w:sz w:val="24"/>
                <w:szCs w:val="24"/>
              </w:rPr>
            </w:pPr>
            <w:r w:rsidRPr="0086048C">
              <w:rPr>
                <w:rFonts w:ascii="Comic Sans MS" w:hAnsi="Comic Sans MS"/>
                <w:sz w:val="24"/>
                <w:szCs w:val="24"/>
              </w:rPr>
              <w:t>Recombination Fraction and Linkage Map Construction</w:t>
            </w:r>
          </w:p>
        </w:tc>
      </w:tr>
      <w:tr w:rsidR="00AE628D" w:rsidRPr="0086048C" w14:paraId="18082767" w14:textId="77777777" w:rsidTr="0007295F">
        <w:trPr>
          <w:trHeight w:val="284"/>
        </w:trPr>
        <w:tc>
          <w:tcPr>
            <w:tcW w:w="1728" w:type="dxa"/>
          </w:tcPr>
          <w:p w14:paraId="0A2B86E7" w14:textId="77777777" w:rsidR="00AE628D" w:rsidRPr="0086048C" w:rsidRDefault="00AE628D" w:rsidP="0007295F">
            <w:pPr>
              <w:spacing w:after="156"/>
              <w:jc w:val="center"/>
              <w:rPr>
                <w:rFonts w:ascii="Comic Sans MS" w:hAnsi="Comic Sans MS"/>
                <w:sz w:val="24"/>
                <w:szCs w:val="24"/>
              </w:rPr>
            </w:pPr>
            <w:r w:rsidRPr="0086048C">
              <w:rPr>
                <w:rFonts w:ascii="Comic Sans MS" w:hAnsi="Comic Sans MS" w:hint="eastAsia"/>
                <w:sz w:val="24"/>
                <w:szCs w:val="24"/>
              </w:rPr>
              <w:t>3</w:t>
            </w:r>
          </w:p>
        </w:tc>
        <w:tc>
          <w:tcPr>
            <w:tcW w:w="7290" w:type="dxa"/>
          </w:tcPr>
          <w:p w14:paraId="42E2F61A" w14:textId="77777777" w:rsidR="00AE628D" w:rsidRPr="0086048C" w:rsidRDefault="00AE628D" w:rsidP="0007295F">
            <w:pPr>
              <w:tabs>
                <w:tab w:val="left" w:pos="2382"/>
              </w:tabs>
              <w:spacing w:after="156"/>
              <w:rPr>
                <w:rFonts w:ascii="Comic Sans MS" w:hAnsi="Comic Sans MS"/>
                <w:sz w:val="24"/>
                <w:szCs w:val="24"/>
              </w:rPr>
            </w:pPr>
            <w:r w:rsidRPr="0086048C">
              <w:rPr>
                <w:rFonts w:ascii="Comic Sans MS" w:hAnsi="Comic Sans MS"/>
                <w:sz w:val="24"/>
                <w:szCs w:val="24"/>
              </w:rPr>
              <w:t>QTL Mapping in Experimental Populations</w:t>
            </w:r>
          </w:p>
        </w:tc>
      </w:tr>
      <w:tr w:rsidR="00AE628D" w:rsidRPr="0086048C" w14:paraId="71A02166" w14:textId="77777777" w:rsidTr="0007295F">
        <w:trPr>
          <w:trHeight w:val="284"/>
        </w:trPr>
        <w:tc>
          <w:tcPr>
            <w:tcW w:w="1728" w:type="dxa"/>
          </w:tcPr>
          <w:p w14:paraId="0BDC59BC" w14:textId="77777777" w:rsidR="00AE628D" w:rsidRPr="0086048C" w:rsidRDefault="00AE628D" w:rsidP="0007295F">
            <w:pPr>
              <w:spacing w:after="156"/>
              <w:jc w:val="center"/>
              <w:rPr>
                <w:rFonts w:ascii="Comic Sans MS" w:hAnsi="Comic Sans MS"/>
                <w:sz w:val="24"/>
                <w:szCs w:val="24"/>
              </w:rPr>
            </w:pPr>
            <w:r w:rsidRPr="0086048C">
              <w:rPr>
                <w:rFonts w:ascii="Comic Sans MS" w:hAnsi="Comic Sans MS" w:hint="eastAsia"/>
                <w:sz w:val="24"/>
                <w:szCs w:val="24"/>
              </w:rPr>
              <w:t>4</w:t>
            </w:r>
          </w:p>
        </w:tc>
        <w:tc>
          <w:tcPr>
            <w:tcW w:w="7290" w:type="dxa"/>
          </w:tcPr>
          <w:p w14:paraId="1F6B476F" w14:textId="77777777" w:rsidR="00AE628D" w:rsidRPr="0086048C" w:rsidRDefault="00AE628D" w:rsidP="0007295F">
            <w:pPr>
              <w:tabs>
                <w:tab w:val="left" w:pos="2382"/>
              </w:tabs>
              <w:spacing w:after="156"/>
              <w:rPr>
                <w:rFonts w:ascii="Comic Sans MS" w:hAnsi="Comic Sans MS"/>
                <w:sz w:val="24"/>
                <w:szCs w:val="24"/>
              </w:rPr>
            </w:pPr>
            <w:r w:rsidRPr="0086048C">
              <w:rPr>
                <w:rFonts w:ascii="Comic Sans MS" w:hAnsi="Comic Sans MS"/>
                <w:sz w:val="24"/>
                <w:szCs w:val="24"/>
              </w:rPr>
              <w:t>QTL Mapping in Random Populations</w:t>
            </w:r>
          </w:p>
        </w:tc>
      </w:tr>
      <w:tr w:rsidR="00AE628D" w:rsidRPr="0086048C" w14:paraId="674D48F7" w14:textId="77777777" w:rsidTr="0007295F">
        <w:trPr>
          <w:trHeight w:val="284"/>
        </w:trPr>
        <w:tc>
          <w:tcPr>
            <w:tcW w:w="1728" w:type="dxa"/>
          </w:tcPr>
          <w:p w14:paraId="272E291D" w14:textId="77777777" w:rsidR="00AE628D" w:rsidRPr="0086048C" w:rsidRDefault="00AE628D" w:rsidP="0007295F">
            <w:pPr>
              <w:spacing w:after="156"/>
              <w:jc w:val="center"/>
              <w:rPr>
                <w:rFonts w:ascii="Comic Sans MS" w:hAnsi="Comic Sans MS"/>
                <w:sz w:val="24"/>
                <w:szCs w:val="24"/>
              </w:rPr>
            </w:pPr>
            <w:r w:rsidRPr="0086048C">
              <w:rPr>
                <w:rFonts w:ascii="Comic Sans MS" w:hAnsi="Comic Sans MS" w:hint="eastAsia"/>
                <w:sz w:val="24"/>
                <w:szCs w:val="24"/>
              </w:rPr>
              <w:t>5</w:t>
            </w:r>
          </w:p>
        </w:tc>
        <w:tc>
          <w:tcPr>
            <w:tcW w:w="7290" w:type="dxa"/>
          </w:tcPr>
          <w:p w14:paraId="30EBF61B" w14:textId="77777777" w:rsidR="00AE628D" w:rsidRPr="0086048C" w:rsidRDefault="00AE628D" w:rsidP="0007295F">
            <w:pPr>
              <w:tabs>
                <w:tab w:val="left" w:pos="2382"/>
              </w:tabs>
              <w:spacing w:after="156"/>
              <w:rPr>
                <w:rFonts w:ascii="Comic Sans MS" w:hAnsi="Comic Sans MS"/>
                <w:sz w:val="24"/>
                <w:szCs w:val="24"/>
              </w:rPr>
            </w:pPr>
            <w:r w:rsidRPr="0086048C">
              <w:rPr>
                <w:rFonts w:ascii="Comic Sans MS" w:hAnsi="Comic Sans MS"/>
                <w:sz w:val="24"/>
                <w:szCs w:val="24"/>
              </w:rPr>
              <w:t xml:space="preserve">QTL Mapping for Discrete Traits </w:t>
            </w:r>
          </w:p>
        </w:tc>
      </w:tr>
      <w:tr w:rsidR="00AE628D" w:rsidRPr="0086048C" w14:paraId="2B857C3E" w14:textId="77777777" w:rsidTr="0007295F">
        <w:trPr>
          <w:trHeight w:val="284"/>
        </w:trPr>
        <w:tc>
          <w:tcPr>
            <w:tcW w:w="1728" w:type="dxa"/>
          </w:tcPr>
          <w:p w14:paraId="1AF51FCC" w14:textId="77777777" w:rsidR="00AE628D" w:rsidRPr="0086048C" w:rsidRDefault="00AE628D" w:rsidP="0007295F">
            <w:pPr>
              <w:spacing w:after="156"/>
              <w:jc w:val="center"/>
              <w:rPr>
                <w:rFonts w:ascii="Comic Sans MS" w:hAnsi="Comic Sans MS"/>
                <w:sz w:val="24"/>
                <w:szCs w:val="24"/>
              </w:rPr>
            </w:pPr>
            <w:r w:rsidRPr="0086048C">
              <w:rPr>
                <w:rFonts w:ascii="Comic Sans MS" w:hAnsi="Comic Sans MS" w:hint="eastAsia"/>
                <w:sz w:val="24"/>
                <w:szCs w:val="24"/>
              </w:rPr>
              <w:t>6</w:t>
            </w:r>
          </w:p>
        </w:tc>
        <w:tc>
          <w:tcPr>
            <w:tcW w:w="7290" w:type="dxa"/>
          </w:tcPr>
          <w:p w14:paraId="48D19672" w14:textId="77777777" w:rsidR="00AE628D" w:rsidRPr="0086048C" w:rsidRDefault="00AE628D" w:rsidP="0007295F">
            <w:pPr>
              <w:tabs>
                <w:tab w:val="left" w:pos="2382"/>
              </w:tabs>
              <w:spacing w:after="156"/>
              <w:rPr>
                <w:rFonts w:ascii="Comic Sans MS" w:hAnsi="Comic Sans MS"/>
                <w:sz w:val="24"/>
                <w:szCs w:val="24"/>
              </w:rPr>
            </w:pPr>
            <w:r w:rsidRPr="0086048C">
              <w:rPr>
                <w:rFonts w:ascii="Comic Sans MS" w:hAnsi="Comic Sans MS"/>
                <w:sz w:val="24"/>
                <w:szCs w:val="24"/>
              </w:rPr>
              <w:t>Linear Mixed Model and BLUP</w:t>
            </w:r>
          </w:p>
        </w:tc>
      </w:tr>
      <w:tr w:rsidR="00AE628D" w:rsidRPr="0086048C" w14:paraId="1954CE6D" w14:textId="77777777" w:rsidTr="0007295F">
        <w:trPr>
          <w:trHeight w:val="284"/>
        </w:trPr>
        <w:tc>
          <w:tcPr>
            <w:tcW w:w="1728" w:type="dxa"/>
          </w:tcPr>
          <w:p w14:paraId="3AFC0E6C" w14:textId="77777777" w:rsidR="00AE628D" w:rsidRPr="0086048C" w:rsidRDefault="00AE628D" w:rsidP="0007295F">
            <w:pPr>
              <w:spacing w:after="156"/>
              <w:jc w:val="center"/>
              <w:rPr>
                <w:rFonts w:ascii="Comic Sans MS" w:hAnsi="Comic Sans MS"/>
                <w:sz w:val="24"/>
                <w:szCs w:val="24"/>
              </w:rPr>
            </w:pPr>
            <w:r w:rsidRPr="0086048C">
              <w:rPr>
                <w:rFonts w:ascii="Comic Sans MS" w:hAnsi="Comic Sans MS" w:hint="eastAsia"/>
                <w:sz w:val="24"/>
                <w:szCs w:val="24"/>
              </w:rPr>
              <w:t>7</w:t>
            </w:r>
          </w:p>
        </w:tc>
        <w:tc>
          <w:tcPr>
            <w:tcW w:w="7290" w:type="dxa"/>
          </w:tcPr>
          <w:p w14:paraId="72C20C0A" w14:textId="77777777" w:rsidR="00AE628D" w:rsidRPr="0086048C" w:rsidRDefault="00AE628D" w:rsidP="0007295F">
            <w:pPr>
              <w:tabs>
                <w:tab w:val="left" w:pos="2382"/>
              </w:tabs>
              <w:spacing w:after="156"/>
              <w:rPr>
                <w:rFonts w:ascii="Comic Sans MS" w:hAnsi="Comic Sans MS"/>
                <w:sz w:val="24"/>
                <w:szCs w:val="24"/>
              </w:rPr>
            </w:pPr>
            <w:r w:rsidRPr="0086048C">
              <w:rPr>
                <w:rFonts w:ascii="Comic Sans MS" w:hAnsi="Comic Sans MS"/>
                <w:sz w:val="24"/>
                <w:szCs w:val="24"/>
              </w:rPr>
              <w:t>Genome-wide Association Studies</w:t>
            </w:r>
          </w:p>
        </w:tc>
      </w:tr>
      <w:tr w:rsidR="00AE628D" w:rsidRPr="0086048C" w14:paraId="0B9AA27D" w14:textId="77777777" w:rsidTr="0007295F">
        <w:trPr>
          <w:trHeight w:val="284"/>
        </w:trPr>
        <w:tc>
          <w:tcPr>
            <w:tcW w:w="1728" w:type="dxa"/>
          </w:tcPr>
          <w:p w14:paraId="657FE990" w14:textId="77777777" w:rsidR="00AE628D" w:rsidRPr="0086048C" w:rsidRDefault="00AE628D" w:rsidP="0007295F">
            <w:pPr>
              <w:spacing w:after="156"/>
              <w:jc w:val="center"/>
              <w:rPr>
                <w:rFonts w:ascii="Comic Sans MS" w:hAnsi="Comic Sans MS"/>
                <w:sz w:val="24"/>
                <w:szCs w:val="24"/>
              </w:rPr>
            </w:pPr>
            <w:r w:rsidRPr="0086048C">
              <w:rPr>
                <w:rFonts w:ascii="Comic Sans MS" w:hAnsi="Comic Sans MS" w:hint="eastAsia"/>
                <w:sz w:val="24"/>
                <w:szCs w:val="24"/>
              </w:rPr>
              <w:t>8</w:t>
            </w:r>
          </w:p>
        </w:tc>
        <w:tc>
          <w:tcPr>
            <w:tcW w:w="7290" w:type="dxa"/>
          </w:tcPr>
          <w:p w14:paraId="77301B77" w14:textId="77777777" w:rsidR="00AE628D" w:rsidRPr="0086048C" w:rsidRDefault="00AE628D" w:rsidP="0007295F">
            <w:pPr>
              <w:tabs>
                <w:tab w:val="left" w:pos="2382"/>
              </w:tabs>
              <w:spacing w:after="156"/>
              <w:rPr>
                <w:rFonts w:ascii="Comic Sans MS" w:hAnsi="Comic Sans MS"/>
                <w:sz w:val="24"/>
                <w:szCs w:val="24"/>
              </w:rPr>
            </w:pPr>
            <w:r w:rsidRPr="0086048C">
              <w:rPr>
                <w:rFonts w:ascii="Comic Sans MS" w:hAnsi="Comic Sans MS"/>
                <w:sz w:val="24"/>
                <w:szCs w:val="24"/>
              </w:rPr>
              <w:t xml:space="preserve">Meta-Analysis of Multiple GWAS Data  </w:t>
            </w:r>
          </w:p>
        </w:tc>
      </w:tr>
      <w:tr w:rsidR="00AE628D" w:rsidRPr="0086048C" w14:paraId="34AC6E63" w14:textId="77777777" w:rsidTr="0007295F">
        <w:trPr>
          <w:trHeight w:val="284"/>
        </w:trPr>
        <w:tc>
          <w:tcPr>
            <w:tcW w:w="1728" w:type="dxa"/>
          </w:tcPr>
          <w:p w14:paraId="46584B6F" w14:textId="77777777" w:rsidR="00AE628D" w:rsidRPr="0086048C" w:rsidRDefault="00AE628D" w:rsidP="0007295F">
            <w:pPr>
              <w:spacing w:after="156"/>
              <w:jc w:val="center"/>
              <w:rPr>
                <w:rFonts w:ascii="Comic Sans MS" w:hAnsi="Comic Sans MS"/>
                <w:sz w:val="24"/>
                <w:szCs w:val="24"/>
              </w:rPr>
            </w:pPr>
            <w:r w:rsidRPr="0086048C">
              <w:rPr>
                <w:rFonts w:ascii="Comic Sans MS" w:hAnsi="Comic Sans MS" w:hint="eastAsia"/>
                <w:sz w:val="24"/>
                <w:szCs w:val="24"/>
              </w:rPr>
              <w:t>9</w:t>
            </w:r>
          </w:p>
        </w:tc>
        <w:tc>
          <w:tcPr>
            <w:tcW w:w="7290" w:type="dxa"/>
          </w:tcPr>
          <w:p w14:paraId="4452B9BD" w14:textId="77777777" w:rsidR="00AE628D" w:rsidRPr="0086048C" w:rsidRDefault="00AE628D" w:rsidP="0007295F">
            <w:pPr>
              <w:tabs>
                <w:tab w:val="left" w:pos="2382"/>
              </w:tabs>
              <w:spacing w:after="156"/>
              <w:rPr>
                <w:rFonts w:ascii="Comic Sans MS" w:hAnsi="Comic Sans MS"/>
                <w:sz w:val="24"/>
                <w:szCs w:val="24"/>
              </w:rPr>
            </w:pPr>
            <w:r w:rsidRPr="0086048C">
              <w:rPr>
                <w:rFonts w:ascii="Comic Sans MS" w:hAnsi="Comic Sans MS"/>
                <w:sz w:val="24"/>
                <w:szCs w:val="24"/>
              </w:rPr>
              <w:t>Genotype by Environment Interaction</w:t>
            </w:r>
          </w:p>
        </w:tc>
      </w:tr>
      <w:tr w:rsidR="00AE628D" w:rsidRPr="0086048C" w14:paraId="1D7D05FA" w14:textId="77777777" w:rsidTr="0007295F">
        <w:trPr>
          <w:trHeight w:val="284"/>
        </w:trPr>
        <w:tc>
          <w:tcPr>
            <w:tcW w:w="1728" w:type="dxa"/>
          </w:tcPr>
          <w:p w14:paraId="5613A6ED" w14:textId="77777777" w:rsidR="00AE628D" w:rsidRPr="0086048C" w:rsidRDefault="00AE628D" w:rsidP="0007295F">
            <w:pPr>
              <w:spacing w:after="156"/>
              <w:jc w:val="center"/>
              <w:rPr>
                <w:rFonts w:ascii="Comic Sans MS" w:hAnsi="Comic Sans MS"/>
                <w:sz w:val="24"/>
                <w:szCs w:val="24"/>
              </w:rPr>
            </w:pPr>
            <w:r w:rsidRPr="0086048C">
              <w:rPr>
                <w:rFonts w:ascii="Comic Sans MS" w:hAnsi="Comic Sans MS"/>
                <w:sz w:val="24"/>
                <w:szCs w:val="24"/>
              </w:rPr>
              <w:t>1</w:t>
            </w:r>
            <w:r w:rsidRPr="0086048C">
              <w:rPr>
                <w:rFonts w:ascii="Comic Sans MS" w:hAnsi="Comic Sans MS" w:hint="eastAsia"/>
                <w:sz w:val="24"/>
                <w:szCs w:val="24"/>
              </w:rPr>
              <w:t>0</w:t>
            </w:r>
          </w:p>
        </w:tc>
        <w:tc>
          <w:tcPr>
            <w:tcW w:w="7290" w:type="dxa"/>
          </w:tcPr>
          <w:p w14:paraId="4AF7BF91" w14:textId="77777777" w:rsidR="00AE628D" w:rsidRPr="0086048C" w:rsidRDefault="00AE628D" w:rsidP="0007295F">
            <w:pPr>
              <w:tabs>
                <w:tab w:val="left" w:pos="2382"/>
              </w:tabs>
              <w:spacing w:after="156"/>
              <w:rPr>
                <w:rFonts w:ascii="Comic Sans MS" w:hAnsi="Comic Sans MS"/>
                <w:sz w:val="24"/>
                <w:szCs w:val="24"/>
              </w:rPr>
            </w:pPr>
            <w:r w:rsidRPr="0086048C">
              <w:rPr>
                <w:rFonts w:ascii="Comic Sans MS" w:hAnsi="Comic Sans MS"/>
                <w:sz w:val="24"/>
                <w:szCs w:val="24"/>
              </w:rPr>
              <w:t>Statistical Prediction and Cross Validation</w:t>
            </w:r>
          </w:p>
        </w:tc>
      </w:tr>
      <w:tr w:rsidR="00AE628D" w:rsidRPr="0086048C" w14:paraId="3951A850" w14:textId="77777777" w:rsidTr="0007295F">
        <w:trPr>
          <w:trHeight w:val="284"/>
        </w:trPr>
        <w:tc>
          <w:tcPr>
            <w:tcW w:w="1728" w:type="dxa"/>
          </w:tcPr>
          <w:p w14:paraId="605B1BAA" w14:textId="77777777" w:rsidR="00AE628D" w:rsidRPr="0086048C" w:rsidRDefault="00AE628D" w:rsidP="0007295F">
            <w:pPr>
              <w:spacing w:after="156"/>
              <w:jc w:val="center"/>
              <w:rPr>
                <w:rFonts w:ascii="Comic Sans MS" w:hAnsi="Comic Sans MS"/>
                <w:sz w:val="24"/>
                <w:szCs w:val="24"/>
              </w:rPr>
            </w:pPr>
            <w:r w:rsidRPr="0086048C">
              <w:rPr>
                <w:rFonts w:ascii="Comic Sans MS" w:hAnsi="Comic Sans MS"/>
                <w:sz w:val="24"/>
                <w:szCs w:val="24"/>
              </w:rPr>
              <w:t>1</w:t>
            </w:r>
            <w:r w:rsidRPr="0086048C">
              <w:rPr>
                <w:rFonts w:ascii="Comic Sans MS" w:hAnsi="Comic Sans MS" w:hint="eastAsia"/>
                <w:sz w:val="24"/>
                <w:szCs w:val="24"/>
              </w:rPr>
              <w:t>1</w:t>
            </w:r>
          </w:p>
        </w:tc>
        <w:tc>
          <w:tcPr>
            <w:tcW w:w="7290" w:type="dxa"/>
          </w:tcPr>
          <w:p w14:paraId="22412C6A" w14:textId="77777777" w:rsidR="00AE628D" w:rsidRPr="0086048C" w:rsidRDefault="00AE628D" w:rsidP="0007295F">
            <w:pPr>
              <w:tabs>
                <w:tab w:val="left" w:pos="2382"/>
              </w:tabs>
              <w:spacing w:after="156"/>
              <w:rPr>
                <w:rFonts w:ascii="Comic Sans MS" w:hAnsi="Comic Sans MS"/>
                <w:sz w:val="24"/>
                <w:szCs w:val="24"/>
              </w:rPr>
            </w:pPr>
            <w:r w:rsidRPr="0086048C">
              <w:rPr>
                <w:rFonts w:ascii="Comic Sans MS" w:hAnsi="Comic Sans MS"/>
                <w:sz w:val="24"/>
                <w:szCs w:val="24"/>
              </w:rPr>
              <w:t>Bayesian Approach to Genomic Selection</w:t>
            </w:r>
          </w:p>
        </w:tc>
      </w:tr>
      <w:tr w:rsidR="00AE628D" w:rsidRPr="0086048C" w14:paraId="285B51F3" w14:textId="77777777" w:rsidTr="0007295F">
        <w:trPr>
          <w:trHeight w:val="284"/>
        </w:trPr>
        <w:tc>
          <w:tcPr>
            <w:tcW w:w="1728" w:type="dxa"/>
          </w:tcPr>
          <w:p w14:paraId="0CB2DBAF" w14:textId="77777777" w:rsidR="00AE628D" w:rsidRPr="0086048C" w:rsidRDefault="00AE628D" w:rsidP="0007295F">
            <w:pPr>
              <w:spacing w:after="156"/>
              <w:jc w:val="center"/>
              <w:rPr>
                <w:rFonts w:ascii="Comic Sans MS" w:hAnsi="Comic Sans MS"/>
                <w:sz w:val="24"/>
                <w:szCs w:val="24"/>
              </w:rPr>
            </w:pPr>
            <w:r w:rsidRPr="0086048C">
              <w:rPr>
                <w:rFonts w:ascii="Comic Sans MS" w:hAnsi="Comic Sans MS"/>
                <w:sz w:val="24"/>
                <w:szCs w:val="24"/>
              </w:rPr>
              <w:t>1</w:t>
            </w:r>
            <w:r w:rsidRPr="0086048C">
              <w:rPr>
                <w:rFonts w:ascii="Comic Sans MS" w:hAnsi="Comic Sans MS" w:hint="eastAsia"/>
                <w:sz w:val="24"/>
                <w:szCs w:val="24"/>
              </w:rPr>
              <w:t>2</w:t>
            </w:r>
          </w:p>
        </w:tc>
        <w:tc>
          <w:tcPr>
            <w:tcW w:w="7290" w:type="dxa"/>
          </w:tcPr>
          <w:p w14:paraId="44A27B27" w14:textId="77777777" w:rsidR="00AE628D" w:rsidRPr="0086048C" w:rsidRDefault="00AE628D" w:rsidP="0007295F">
            <w:pPr>
              <w:tabs>
                <w:tab w:val="left" w:pos="2382"/>
              </w:tabs>
              <w:spacing w:after="156"/>
              <w:rPr>
                <w:rFonts w:ascii="Comic Sans MS" w:hAnsi="Comic Sans MS"/>
                <w:sz w:val="24"/>
                <w:szCs w:val="24"/>
              </w:rPr>
            </w:pPr>
            <w:r w:rsidRPr="0086048C">
              <w:rPr>
                <w:rFonts w:ascii="Comic Sans MS" w:hAnsi="Comic Sans MS"/>
                <w:sz w:val="24"/>
                <w:szCs w:val="24"/>
              </w:rPr>
              <w:t xml:space="preserve">Genomic Best Linear Unbiased Prediction </w:t>
            </w:r>
          </w:p>
        </w:tc>
      </w:tr>
      <w:tr w:rsidR="00AE628D" w:rsidRPr="0086048C" w14:paraId="797AB7E1" w14:textId="77777777" w:rsidTr="0007295F">
        <w:trPr>
          <w:trHeight w:val="284"/>
        </w:trPr>
        <w:tc>
          <w:tcPr>
            <w:tcW w:w="1728" w:type="dxa"/>
          </w:tcPr>
          <w:p w14:paraId="52639564" w14:textId="77777777" w:rsidR="00AE628D" w:rsidRPr="0086048C" w:rsidRDefault="00AE628D" w:rsidP="0007295F">
            <w:pPr>
              <w:spacing w:after="156"/>
              <w:jc w:val="center"/>
              <w:rPr>
                <w:rFonts w:ascii="Comic Sans MS" w:hAnsi="Comic Sans MS"/>
                <w:sz w:val="24"/>
                <w:szCs w:val="24"/>
              </w:rPr>
            </w:pPr>
            <w:r w:rsidRPr="0086048C">
              <w:rPr>
                <w:rFonts w:ascii="Comic Sans MS" w:hAnsi="Comic Sans MS"/>
                <w:sz w:val="24"/>
                <w:szCs w:val="24"/>
              </w:rPr>
              <w:t>1</w:t>
            </w:r>
            <w:r w:rsidRPr="0086048C">
              <w:rPr>
                <w:rFonts w:ascii="Comic Sans MS" w:hAnsi="Comic Sans MS" w:hint="eastAsia"/>
                <w:sz w:val="24"/>
                <w:szCs w:val="24"/>
              </w:rPr>
              <w:t>3</w:t>
            </w:r>
          </w:p>
        </w:tc>
        <w:tc>
          <w:tcPr>
            <w:tcW w:w="7290" w:type="dxa"/>
          </w:tcPr>
          <w:p w14:paraId="51670D6C" w14:textId="77777777" w:rsidR="00AE628D" w:rsidRPr="0086048C" w:rsidRDefault="00AE628D" w:rsidP="0007295F">
            <w:pPr>
              <w:tabs>
                <w:tab w:val="left" w:pos="2382"/>
              </w:tabs>
              <w:spacing w:after="156"/>
              <w:rPr>
                <w:rFonts w:ascii="Comic Sans MS" w:hAnsi="Comic Sans MS"/>
                <w:sz w:val="24"/>
                <w:szCs w:val="24"/>
              </w:rPr>
            </w:pPr>
            <w:r w:rsidRPr="0086048C">
              <w:rPr>
                <w:rFonts w:ascii="Comic Sans MS" w:hAnsi="Comic Sans MS"/>
                <w:sz w:val="24"/>
                <w:szCs w:val="24"/>
              </w:rPr>
              <w:t>Genomic Selection using Partial Least Squares</w:t>
            </w:r>
          </w:p>
        </w:tc>
      </w:tr>
      <w:tr w:rsidR="00AE628D" w:rsidRPr="0086048C" w14:paraId="36560236" w14:textId="77777777" w:rsidTr="0007295F">
        <w:trPr>
          <w:trHeight w:val="284"/>
        </w:trPr>
        <w:tc>
          <w:tcPr>
            <w:tcW w:w="1728" w:type="dxa"/>
          </w:tcPr>
          <w:p w14:paraId="73ED3629" w14:textId="77777777" w:rsidR="00AE628D" w:rsidRPr="0086048C" w:rsidRDefault="00AE628D" w:rsidP="0007295F">
            <w:pPr>
              <w:spacing w:after="156"/>
              <w:jc w:val="center"/>
              <w:rPr>
                <w:rFonts w:ascii="Comic Sans MS" w:hAnsi="Comic Sans MS"/>
                <w:sz w:val="24"/>
                <w:szCs w:val="24"/>
              </w:rPr>
            </w:pPr>
            <w:r w:rsidRPr="0086048C">
              <w:rPr>
                <w:rFonts w:ascii="Comic Sans MS" w:hAnsi="Comic Sans MS"/>
                <w:sz w:val="24"/>
                <w:szCs w:val="24"/>
              </w:rPr>
              <w:t>1</w:t>
            </w:r>
            <w:r w:rsidRPr="0086048C">
              <w:rPr>
                <w:rFonts w:ascii="Comic Sans MS" w:hAnsi="Comic Sans MS" w:hint="eastAsia"/>
                <w:sz w:val="24"/>
                <w:szCs w:val="24"/>
              </w:rPr>
              <w:t>4</w:t>
            </w:r>
          </w:p>
        </w:tc>
        <w:tc>
          <w:tcPr>
            <w:tcW w:w="7290" w:type="dxa"/>
          </w:tcPr>
          <w:p w14:paraId="6E43B3CF" w14:textId="77777777" w:rsidR="00AE628D" w:rsidRPr="0086048C" w:rsidRDefault="00AE628D" w:rsidP="0007295F">
            <w:pPr>
              <w:tabs>
                <w:tab w:val="left" w:pos="2382"/>
              </w:tabs>
              <w:spacing w:after="156"/>
              <w:rPr>
                <w:rFonts w:ascii="Comic Sans MS" w:hAnsi="Comic Sans MS"/>
                <w:sz w:val="24"/>
                <w:szCs w:val="24"/>
              </w:rPr>
            </w:pPr>
            <w:r w:rsidRPr="0086048C">
              <w:rPr>
                <w:rFonts w:ascii="Comic Sans MS" w:hAnsi="Comic Sans MS"/>
                <w:sz w:val="24"/>
                <w:szCs w:val="24"/>
              </w:rPr>
              <w:t xml:space="preserve">Genomic Prediction via Support Vector Machine </w:t>
            </w:r>
          </w:p>
        </w:tc>
      </w:tr>
      <w:tr w:rsidR="00AE628D" w:rsidRPr="0086048C" w14:paraId="5A2CBFED" w14:textId="77777777" w:rsidTr="0007295F">
        <w:trPr>
          <w:trHeight w:val="284"/>
        </w:trPr>
        <w:tc>
          <w:tcPr>
            <w:tcW w:w="1728" w:type="dxa"/>
          </w:tcPr>
          <w:p w14:paraId="1C9FAEC1" w14:textId="77777777" w:rsidR="00AE628D" w:rsidRPr="0086048C" w:rsidRDefault="00AE628D" w:rsidP="0007295F">
            <w:pPr>
              <w:spacing w:after="156"/>
              <w:jc w:val="center"/>
              <w:rPr>
                <w:rFonts w:ascii="Comic Sans MS" w:hAnsi="Comic Sans MS"/>
                <w:sz w:val="24"/>
                <w:szCs w:val="24"/>
              </w:rPr>
            </w:pPr>
            <w:r w:rsidRPr="0086048C">
              <w:rPr>
                <w:rFonts w:ascii="Comic Sans MS" w:hAnsi="Comic Sans MS"/>
                <w:sz w:val="24"/>
                <w:szCs w:val="24"/>
              </w:rPr>
              <w:t>1</w:t>
            </w:r>
            <w:r w:rsidRPr="0086048C">
              <w:rPr>
                <w:rFonts w:ascii="Comic Sans MS" w:hAnsi="Comic Sans MS" w:hint="eastAsia"/>
                <w:sz w:val="24"/>
                <w:szCs w:val="24"/>
              </w:rPr>
              <w:t>5</w:t>
            </w:r>
          </w:p>
        </w:tc>
        <w:tc>
          <w:tcPr>
            <w:tcW w:w="7290" w:type="dxa"/>
          </w:tcPr>
          <w:p w14:paraId="34FFF37D" w14:textId="77777777" w:rsidR="00AE628D" w:rsidRPr="0086048C" w:rsidRDefault="00AE628D" w:rsidP="0007295F">
            <w:pPr>
              <w:tabs>
                <w:tab w:val="left" w:pos="2382"/>
              </w:tabs>
              <w:spacing w:after="156"/>
              <w:rPr>
                <w:rFonts w:ascii="Comic Sans MS" w:hAnsi="Comic Sans MS"/>
                <w:sz w:val="24"/>
                <w:szCs w:val="24"/>
              </w:rPr>
            </w:pPr>
            <w:r w:rsidRPr="0086048C">
              <w:rPr>
                <w:rFonts w:ascii="Comic Sans MS" w:hAnsi="Comic Sans MS"/>
                <w:sz w:val="24"/>
                <w:szCs w:val="24"/>
              </w:rPr>
              <w:t xml:space="preserve">Detection of Genome-wide Selection Signatures </w:t>
            </w:r>
          </w:p>
        </w:tc>
      </w:tr>
      <w:tr w:rsidR="00AE628D" w:rsidRPr="0086048C" w14:paraId="4F311C35" w14:textId="77777777" w:rsidTr="0007295F">
        <w:trPr>
          <w:trHeight w:val="284"/>
        </w:trPr>
        <w:tc>
          <w:tcPr>
            <w:tcW w:w="1728" w:type="dxa"/>
          </w:tcPr>
          <w:p w14:paraId="01CBC5D0" w14:textId="77777777" w:rsidR="00AE628D" w:rsidRPr="0086048C" w:rsidRDefault="00AE628D" w:rsidP="0007295F">
            <w:pPr>
              <w:spacing w:after="156"/>
              <w:jc w:val="center"/>
              <w:rPr>
                <w:rFonts w:ascii="Comic Sans MS" w:hAnsi="Comic Sans MS"/>
                <w:sz w:val="24"/>
                <w:szCs w:val="24"/>
              </w:rPr>
            </w:pPr>
            <w:r w:rsidRPr="0086048C">
              <w:rPr>
                <w:rFonts w:ascii="Comic Sans MS" w:hAnsi="Comic Sans MS" w:hint="eastAsia"/>
                <w:sz w:val="24"/>
                <w:szCs w:val="24"/>
              </w:rPr>
              <w:t>16</w:t>
            </w:r>
          </w:p>
        </w:tc>
        <w:tc>
          <w:tcPr>
            <w:tcW w:w="7290" w:type="dxa"/>
          </w:tcPr>
          <w:p w14:paraId="01706075" w14:textId="77777777" w:rsidR="00AE628D" w:rsidRPr="0086048C" w:rsidRDefault="00AE628D" w:rsidP="0007295F">
            <w:pPr>
              <w:tabs>
                <w:tab w:val="left" w:pos="2382"/>
              </w:tabs>
              <w:spacing w:after="156"/>
              <w:rPr>
                <w:rFonts w:ascii="Comic Sans MS" w:hAnsi="Comic Sans MS"/>
                <w:sz w:val="24"/>
                <w:szCs w:val="24"/>
              </w:rPr>
            </w:pPr>
            <w:r w:rsidRPr="0086048C">
              <w:rPr>
                <w:rFonts w:ascii="Comic Sans MS" w:hAnsi="Comic Sans MS"/>
                <w:sz w:val="24"/>
                <w:szCs w:val="24"/>
              </w:rPr>
              <w:t>Microarray Differential Expression Analysis</w:t>
            </w:r>
          </w:p>
        </w:tc>
      </w:tr>
      <w:tr w:rsidR="00AE628D" w:rsidRPr="0086048C" w14:paraId="53990FBD" w14:textId="77777777" w:rsidTr="0007295F">
        <w:trPr>
          <w:trHeight w:val="284"/>
        </w:trPr>
        <w:tc>
          <w:tcPr>
            <w:tcW w:w="1728" w:type="dxa"/>
          </w:tcPr>
          <w:p w14:paraId="2A13F477" w14:textId="77777777" w:rsidR="00AE628D" w:rsidRPr="0086048C" w:rsidRDefault="00AE628D" w:rsidP="0007295F">
            <w:pPr>
              <w:spacing w:after="156"/>
              <w:jc w:val="center"/>
              <w:rPr>
                <w:rFonts w:ascii="Comic Sans MS" w:hAnsi="Comic Sans MS"/>
                <w:sz w:val="24"/>
                <w:szCs w:val="24"/>
              </w:rPr>
            </w:pPr>
            <w:r w:rsidRPr="0086048C">
              <w:rPr>
                <w:rFonts w:ascii="Comic Sans MS" w:hAnsi="Comic Sans MS" w:hint="eastAsia"/>
                <w:sz w:val="24"/>
                <w:szCs w:val="24"/>
              </w:rPr>
              <w:t>17</w:t>
            </w:r>
          </w:p>
        </w:tc>
        <w:tc>
          <w:tcPr>
            <w:tcW w:w="7290" w:type="dxa"/>
          </w:tcPr>
          <w:p w14:paraId="5A965072" w14:textId="77777777" w:rsidR="00AE628D" w:rsidRPr="0086048C" w:rsidRDefault="00AE628D" w:rsidP="0007295F">
            <w:pPr>
              <w:tabs>
                <w:tab w:val="left" w:pos="2382"/>
              </w:tabs>
              <w:spacing w:after="156"/>
              <w:rPr>
                <w:rFonts w:ascii="Comic Sans MS" w:hAnsi="Comic Sans MS"/>
                <w:sz w:val="24"/>
                <w:szCs w:val="24"/>
              </w:rPr>
            </w:pPr>
            <w:r w:rsidRPr="0086048C">
              <w:rPr>
                <w:rFonts w:ascii="Comic Sans MS" w:hAnsi="Comic Sans MS"/>
                <w:sz w:val="24"/>
                <w:szCs w:val="24"/>
              </w:rPr>
              <w:t>Model Based Cluster Analysis of Microarray Data</w:t>
            </w:r>
          </w:p>
        </w:tc>
      </w:tr>
      <w:tr w:rsidR="00AE628D" w:rsidRPr="0086048C" w14:paraId="43BCEC7A" w14:textId="77777777" w:rsidTr="0007295F">
        <w:trPr>
          <w:trHeight w:val="284"/>
        </w:trPr>
        <w:tc>
          <w:tcPr>
            <w:tcW w:w="1728" w:type="dxa"/>
            <w:tcBorders>
              <w:bottom w:val="single" w:sz="4" w:space="0" w:color="auto"/>
            </w:tcBorders>
          </w:tcPr>
          <w:p w14:paraId="31FD95D6" w14:textId="77777777" w:rsidR="00AE628D" w:rsidRPr="0086048C" w:rsidRDefault="00AE628D" w:rsidP="0007295F">
            <w:pPr>
              <w:spacing w:after="156"/>
              <w:jc w:val="center"/>
              <w:rPr>
                <w:rFonts w:ascii="Comic Sans MS" w:hAnsi="Comic Sans MS"/>
                <w:sz w:val="24"/>
                <w:szCs w:val="24"/>
              </w:rPr>
            </w:pPr>
            <w:r w:rsidRPr="0086048C">
              <w:rPr>
                <w:rFonts w:ascii="Comic Sans MS" w:hAnsi="Comic Sans MS" w:hint="eastAsia"/>
                <w:sz w:val="24"/>
                <w:szCs w:val="24"/>
              </w:rPr>
              <w:t>18</w:t>
            </w:r>
          </w:p>
        </w:tc>
        <w:tc>
          <w:tcPr>
            <w:tcW w:w="7290" w:type="dxa"/>
            <w:tcBorders>
              <w:bottom w:val="single" w:sz="4" w:space="0" w:color="auto"/>
            </w:tcBorders>
          </w:tcPr>
          <w:p w14:paraId="6869F3DA" w14:textId="77777777" w:rsidR="00AE628D" w:rsidRPr="0086048C" w:rsidRDefault="00AE628D" w:rsidP="0007295F">
            <w:pPr>
              <w:tabs>
                <w:tab w:val="left" w:pos="2382"/>
              </w:tabs>
              <w:spacing w:after="156"/>
              <w:rPr>
                <w:rFonts w:ascii="Comic Sans MS" w:hAnsi="Comic Sans MS"/>
                <w:sz w:val="24"/>
                <w:szCs w:val="24"/>
              </w:rPr>
            </w:pPr>
            <w:r w:rsidRPr="0086048C">
              <w:rPr>
                <w:rFonts w:ascii="Comic Sans MS" w:hAnsi="Comic Sans MS"/>
                <w:sz w:val="24"/>
                <w:szCs w:val="24"/>
              </w:rPr>
              <w:t>Quantitative Trait Associated Microarray Data Analysis</w:t>
            </w:r>
          </w:p>
        </w:tc>
      </w:tr>
    </w:tbl>
    <w:p w14:paraId="41C8EEF2" w14:textId="77777777" w:rsidR="00AE628D" w:rsidRDefault="00AE628D" w:rsidP="00AE628D">
      <w:pPr>
        <w:spacing w:after="156"/>
        <w:rPr>
          <w:rFonts w:ascii="Comic Sans MS" w:hAnsi="Comic Sans MS"/>
          <w:b/>
          <w:caps/>
        </w:rPr>
      </w:pPr>
    </w:p>
    <w:p w14:paraId="54837F99" w14:textId="77777777" w:rsidR="004F296A" w:rsidRPr="00AE628D" w:rsidRDefault="004F296A" w:rsidP="00AE628D">
      <w:pPr>
        <w:widowControl/>
        <w:spacing w:afterLines="0" w:after="0"/>
        <w:jc w:val="left"/>
        <w:rPr>
          <w:rFonts w:ascii="仿宋_GB2312" w:eastAsia="仿宋_GB2312" w:cs="仿宋_GB2312" w:hint="eastAsia"/>
          <w:sz w:val="30"/>
          <w:szCs w:val="30"/>
        </w:rPr>
      </w:pPr>
      <w:bookmarkStart w:id="0" w:name="_GoBack"/>
      <w:bookmarkEnd w:id="0"/>
    </w:p>
    <w:sectPr w:rsidR="004F296A" w:rsidRPr="00AE628D" w:rsidSect="00036856">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仿宋">
    <w:charset w:val="86"/>
    <w:family w:val="auto"/>
    <w:pitch w:val="variable"/>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35pt;height:11.35pt" o:bullet="t">
        <v:imagedata r:id="rId1" o:title="mso79B4"/>
      </v:shape>
    </w:pict>
  </w:numPicBullet>
  <w:abstractNum w:abstractNumId="0">
    <w:nsid w:val="1A9752A7"/>
    <w:multiLevelType w:val="hybridMultilevel"/>
    <w:tmpl w:val="80CEB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D9748B"/>
    <w:multiLevelType w:val="hybridMultilevel"/>
    <w:tmpl w:val="BE1841B8"/>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28D"/>
    <w:rsid w:val="00036856"/>
    <w:rsid w:val="004F296A"/>
    <w:rsid w:val="00AE6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F09CA3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28D"/>
    <w:pPr>
      <w:widowControl w:val="0"/>
      <w:spacing w:afterLines="50" w:after="50"/>
      <w:jc w:val="both"/>
    </w:pPr>
    <w:rPr>
      <w:rFonts w:ascii="Times New Roman" w:eastAsia="仿宋" w:hAnsi="Times New Roman"/>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E628D"/>
    <w:rPr>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E628D"/>
    <w:pPr>
      <w:ind w:firstLineChars="200" w:firstLine="420"/>
    </w:pPr>
  </w:style>
  <w:style w:type="character" w:styleId="a5">
    <w:name w:val="Hyperlink"/>
    <w:basedOn w:val="a0"/>
    <w:uiPriority w:val="99"/>
    <w:unhideWhenUsed/>
    <w:rsid w:val="00AE62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tatgen.ucr.edu/people/shizhongxu.html" TargetMode="External"/><Relationship Id="rId6" Type="http://schemas.openxmlformats.org/officeDocument/2006/relationships/hyperlink" Target="mailto:shizhong.xu@ucr.edu" TargetMode="External"/><Relationship Id="rId7" Type="http://schemas.openxmlformats.org/officeDocument/2006/relationships/hyperlink" Target="http://cpst.hzau.edu.cn/Article/showdetail.asp?userid=4233" TargetMode="External"/><Relationship Id="rId8" Type="http://schemas.openxmlformats.org/officeDocument/2006/relationships/hyperlink" Target="http://www.agri.sjtu.edu.cn/Data/View/2342"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278</Words>
  <Characters>1585</Characters>
  <Application>Microsoft Macintosh Word</Application>
  <DocSecurity>0</DocSecurity>
  <Lines>13</Lines>
  <Paragraphs>3</Paragraphs>
  <ScaleCrop>false</ScaleCrop>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1</cp:revision>
  <dcterms:created xsi:type="dcterms:W3CDTF">2017-05-17T01:17:00Z</dcterms:created>
  <dcterms:modified xsi:type="dcterms:W3CDTF">2017-05-17T01:18:00Z</dcterms:modified>
</cp:coreProperties>
</file>